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监督管理局</w:t>
      </w:r>
    </w:p>
    <w:p w14:paraId="256C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715364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Xiia2gAAAAsBAAAPAAAAAAAAAAEAIAAAACIAAABk&#10;cnMvZG93bnJldi54bWxQSwECFAAUAAAACACHTuJA5sQT9gQCAAD+AwAADgAAAAAAAAABACAAAAAp&#10;AQAAZHJzL2Uyb0RvYy54bWxQSwUGAAAAAAYABgBZAQAAnw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闽药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监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eastAsia="zh-CN"/>
        </w:rPr>
        <w:t>榕稽办行罚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3-1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号</w:t>
      </w:r>
    </w:p>
    <w:p w14:paraId="3CED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1"/>
          <w:sz w:val="32"/>
          <w:szCs w:val="32"/>
        </w:rPr>
      </w:pPr>
    </w:p>
    <w:p w14:paraId="0DA0A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140" w:right="0" w:rightChars="0" w:hanging="1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当事人：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曾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龙</w:t>
      </w:r>
    </w:p>
    <w:p w14:paraId="27ED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1600" w:right="0" w:rightChars="0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长沙市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bookmarkStart w:id="0" w:name="_GoBack"/>
      <w:bookmarkEnd w:id="0"/>
    </w:p>
    <w:p w14:paraId="66C0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2080" w:right="0" w:rightChars="0" w:hanging="1937" w:hangingChars="65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</w:p>
    <w:p w14:paraId="5401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根据举报线索。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经查,2024年7月、9月、12月，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eastAsia="zh-CN"/>
        </w:rPr>
        <w:t>福建高济宜又佳医药有限公司（原名福州市振旅医药有限公司，以下简称你公司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通过伪造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企业药品经营质量管理规范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计算机系统数据，以报损的方式分4次将1890粒货值金额1173725.5元的合格药品套取出来，但没有提供具体流向，导致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药品真实流向不明。其中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2024年7月涉及180粒由你公司时任企业负责人、总经理曾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龙组织实施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，其余三次共计1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710粒由当事人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现任法定代表人、企业负责人、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陶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组织实施。</w:t>
      </w:r>
    </w:p>
    <w:p w14:paraId="703B0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上述事实，主要有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现场提取的你公司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药品经营质量管理规范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计算机系统报损数据的截图打印件，财务报表，相关人员的陈述予以证实。</w:t>
      </w:r>
    </w:p>
    <w:p w14:paraId="74AB5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2025年7月15日，本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局将行政处罚告知书依法送达当事人，并告知当事人具有陈述申辩、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要求听证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的权利。2025年7月21日，当事人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提起申辩意见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，本局未采纳当事人申辩意见。</w:t>
      </w:r>
    </w:p>
    <w:p w14:paraId="603A8310">
      <w:pPr>
        <w:keepNext w:val="0"/>
        <w:keepLines w:val="0"/>
        <w:pageBreakBefore w:val="0"/>
        <w:widowControl/>
        <w:numPr>
          <w:ilvl w:val="-1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你公司通过虚假报损的方式将合格的药品套取出来的行为，属于药品经营质量管理过程中，记录不真实，存在虚假欺骗行为的情形，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  <w:t>符合《药品经营和使用质量监督管理办法》第六十九条第（三）项规定的情形。根据《药品经营和使用质量监督管理办法》第六十九条第一款规定，依据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药品管理法》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（以下简称《药品管理法》）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第一百二十六条规定的情节严重的情形给予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D74D51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你公司上述行为，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与《药品经营质量管理规范》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第二条、第三条第一款、第四条、第三十九条和第五十七条规定不符，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u w:val="none"/>
          <w:lang w:val="en-US" w:eastAsia="zh-CN"/>
        </w:rPr>
        <w:t>《药品经营和使用质量监督管理办法》第六十九条第（三）项规定的情形，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药品管理法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第五十三条第一款、第五十七条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u w:val="none"/>
          <w:lang w:val="en-US" w:eastAsia="zh-CN"/>
        </w:rPr>
        <w:t>和《药品经营和使用质量监督管理办法》第三十一条第二款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作为时任公司的企业负责人、总经理，上述违法行为由你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直接负责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和指使，依据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药品管理法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》第一百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并参照《行政处罚法》第五条、第六条、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《药品管理法》第五十三条第三款、《药品经营和使用质量监督管理办法》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国家药监局关于印发药品监督管理行政处罚裁量适用规则的通知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》第四十一条、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《福建省药品监管行政处罚裁量适用细则》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第二十八条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规定，本局决定给予你本人以下行政处罚：</w:t>
      </w:r>
    </w:p>
    <w:p w14:paraId="33043DAD">
      <w:pPr>
        <w:pStyle w:val="3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1.6个月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内禁止从事药品生产经营等活动。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</w:t>
      </w:r>
    </w:p>
    <w:p w14:paraId="1EE063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如你（单位）不服本行政处罚决定，可以在收到本行政处罚决定书之日起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六十日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内向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福建省人民政府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申请行政复议；也可以在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六个月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内依法向福州市鼓楼区人民法院提起行政诉讼。申请行政复议或者提起行政诉讼期间，行政处罚不停止执行。</w:t>
      </w:r>
    </w:p>
    <w:p w14:paraId="795C56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　　　</w:t>
      </w:r>
    </w:p>
    <w:p w14:paraId="377E47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1F8BE9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A4C67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6C8992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446480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6B5D1E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00B15B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4D5AFF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60DE95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FE84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14DF1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福建省药品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监督管理局</w:t>
      </w:r>
    </w:p>
    <w:p w14:paraId="69F6BE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640" w:firstLine="601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（印 章）</w:t>
      </w:r>
    </w:p>
    <w:p w14:paraId="066B6E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640" w:firstLine="6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DFCE2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</w:pPr>
    </w:p>
    <w:p w14:paraId="4845D7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</w:pPr>
    </w:p>
    <w:p w14:paraId="3FBF68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（我局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将依法向社会公示本行政处罚决定信息）</w:t>
      </w:r>
    </w:p>
    <w:p w14:paraId="548B4A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9.2pt;height:0.05pt;width:437.05pt;z-index:251662336;mso-width-relative:page;mso-height-relative:page;" filled="f" stroked="t" coordsize="21600,21600" o:gfxdata="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2VhudgAAAAJAQAADwAAAAAAAAABACAAAAAiAAAAZHJzL2Rvd25yZXYueG1sUEsBAhQA&#10;FAAAAAgAh07iQFdd1uDyAQAA6wMAAA4AAAAAAAAAAQAgAAAAJ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+/zkdcAAAAKAQAADwAAAAAAAAABACAAAAAiAAAAZHJzL2Rvd25yZXYueG1sUEsB&#10;AhQAFAAAAAgAh07iQMgh1g72AQAA6QMAAA4AAAAAAAAAAQAgAAAAJgEAAGRycy9lMm9Eb2MueG1s&#10;UEsFBgAAAAAGAAYAWQEAAI4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份留底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7AF73-69E5-4798-8E00-1AC4006122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2919DDC-EF23-47B8-AA6B-7C36087FCB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457972-B4BA-4705-A7E4-D9B7616575C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BB1517F-329B-46FA-B285-12DDB08023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24F6E7-F9DB-41BB-9258-3E798AA701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412A4C3-C860-402A-AE5D-C84EC1F693B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A0FBDEDC-311D-4DA6-B7D1-3F7D5C9B8BA0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8" w:fontKey="{765EAD7E-D095-49D3-8100-D0476CE1F8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69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5AA1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5AA1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DdlNTJkNDdhYzRlNGJjMWUxZjliNTE4YTM2ODYifQ=="/>
  </w:docVars>
  <w:rsids>
    <w:rsidRoot w:val="13951A5D"/>
    <w:rsid w:val="02D568CE"/>
    <w:rsid w:val="0DA82202"/>
    <w:rsid w:val="0FBF1DFA"/>
    <w:rsid w:val="1299763A"/>
    <w:rsid w:val="13951A5D"/>
    <w:rsid w:val="214F23CD"/>
    <w:rsid w:val="21647CCC"/>
    <w:rsid w:val="267369AF"/>
    <w:rsid w:val="3C340AB4"/>
    <w:rsid w:val="3ECA102E"/>
    <w:rsid w:val="43941E63"/>
    <w:rsid w:val="452C208B"/>
    <w:rsid w:val="4D9C59BC"/>
    <w:rsid w:val="4F053EF0"/>
    <w:rsid w:val="50D8657E"/>
    <w:rsid w:val="577A0985"/>
    <w:rsid w:val="5CB140BA"/>
    <w:rsid w:val="62FE0ECD"/>
    <w:rsid w:val="6CA0320D"/>
    <w:rsid w:val="6D6A2713"/>
    <w:rsid w:val="75782391"/>
    <w:rsid w:val="76FDB3CE"/>
    <w:rsid w:val="7ABBD97E"/>
    <w:rsid w:val="7B9D2D4B"/>
    <w:rsid w:val="7CA50A1A"/>
    <w:rsid w:val="7D856755"/>
    <w:rsid w:val="AFDBA21A"/>
    <w:rsid w:val="B8FE9208"/>
    <w:rsid w:val="F6FD432C"/>
    <w:rsid w:val="FE5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1178</Characters>
  <Lines>0</Lines>
  <Paragraphs>0</Paragraphs>
  <TotalTime>0</TotalTime>
  <ScaleCrop>false</ScaleCrop>
  <LinksUpToDate>false</LinksUpToDate>
  <CharactersWithSpaces>1239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2021-10-20T14:38:00Z</dcterms:created>
  <dc:creator>詹德忠/fjfda</dc:creator>
  <cp:lastModifiedBy>Lenovo</cp:lastModifiedBy>
  <cp:lastPrinted>2025-07-28T03:16:00Z</cp:lastPrinted>
  <dcterms:modified xsi:type="dcterms:W3CDTF">2025-11-12T03:03:10Z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74281CA161B44D7B8630A1555673DAA1</vt:lpwstr>
  </property>
  <property fmtid="{D5CDD505-2E9C-101B-9397-08002B2CF9AE}" pid="4" name="KSOTemplateDocerSaveRecord">
    <vt:lpwstr>eyJoZGlkIjoiYzg0Y2IzMzZiNGMwYmRkZTRjYTA4ODBmYWIzNmZiMTMifQ==</vt:lpwstr>
  </property>
</Properties>
</file>