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行政强制信息公开表</w:t>
      </w:r>
    </w:p>
    <w:tbl>
      <w:tblPr>
        <w:tblStyle w:val="5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944"/>
        <w:gridCol w:w="992"/>
        <w:gridCol w:w="816"/>
        <w:gridCol w:w="1975"/>
        <w:gridCol w:w="753"/>
        <w:gridCol w:w="3827"/>
        <w:gridCol w:w="2694"/>
        <w:gridCol w:w="1134"/>
        <w:gridCol w:w="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行政强制决定书文号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当事人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企业社会信用代码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行政强制主要内容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行政强制的依据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做出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行政强制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的机关名称和日期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闽药监厦稽办强制〔2025〕00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号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涉嫌未经许可生产药品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晋江市畅行威进出口有限公司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91350582MAEFW9TD6W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李永乐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对涉案3种药品实施扣押行政强制措施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依据《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中华人民共和国药品管理法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一百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条第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款的规定。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福建省药品监督管理局，2025年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/>
    <w:p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NDc0ZTdlY2Q3ZmIyNjY4ZDNmMDJiZjUzZWI3ZDEifQ=="/>
  </w:docVars>
  <w:rsids>
    <w:rsidRoot w:val="00172A27"/>
    <w:rsid w:val="00100F81"/>
    <w:rsid w:val="00172A27"/>
    <w:rsid w:val="00325D11"/>
    <w:rsid w:val="003F173A"/>
    <w:rsid w:val="00751ADA"/>
    <w:rsid w:val="00765415"/>
    <w:rsid w:val="00886CCE"/>
    <w:rsid w:val="00935BD8"/>
    <w:rsid w:val="009E39C7"/>
    <w:rsid w:val="00D93752"/>
    <w:rsid w:val="00EC3815"/>
    <w:rsid w:val="00EC6659"/>
    <w:rsid w:val="00F05FC6"/>
    <w:rsid w:val="00F46A87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569115D"/>
    <w:rsid w:val="26AA4921"/>
    <w:rsid w:val="26B71264"/>
    <w:rsid w:val="26DF29AC"/>
    <w:rsid w:val="27A11DC7"/>
    <w:rsid w:val="27B3517A"/>
    <w:rsid w:val="28516479"/>
    <w:rsid w:val="28884AB5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715F2D"/>
    <w:rsid w:val="39F74572"/>
    <w:rsid w:val="3A8E2E37"/>
    <w:rsid w:val="3B5F47C3"/>
    <w:rsid w:val="3CFF40EB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5FD388A9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EF32675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B57D143D"/>
    <w:rsid w:val="DBF75A3C"/>
    <w:rsid w:val="EFDD653E"/>
    <w:rsid w:val="EFFE2BF1"/>
    <w:rsid w:val="F79D3498"/>
    <w:rsid w:val="FAFF2338"/>
    <w:rsid w:val="FEB79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2</TotalTime>
  <ScaleCrop>false</ScaleCrop>
  <LinksUpToDate>false</LinksUpToDate>
  <CharactersWithSpaces>415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2019-11-06T22:53:00Z</dcterms:created>
  <dc:creator>林振顺</dc:creator>
  <cp:lastModifiedBy>严莹波</cp:lastModifiedBy>
  <cp:lastPrinted>2022-10-26T22:36:00Z</cp:lastPrinted>
  <dcterms:modified xsi:type="dcterms:W3CDTF">2025-08-23T13:39:58Z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CCF6BB56584E45809FAD0DD7D2EF1DEA</vt:lpwstr>
  </property>
</Properties>
</file>